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D4" w:rsidRPr="00E56ED4" w:rsidRDefault="00E56ED4" w:rsidP="00E56ED4">
      <w:pPr>
        <w:jc w:val="center"/>
        <w:rPr>
          <w:b/>
          <w:sz w:val="40"/>
        </w:rPr>
      </w:pPr>
      <w:r w:rsidRPr="00E56ED4">
        <w:rPr>
          <w:b/>
          <w:sz w:val="40"/>
        </w:rPr>
        <w:t>GREET MEDICAL PRACTICE ANNUAL</w:t>
      </w:r>
    </w:p>
    <w:p w:rsidR="00392875" w:rsidRDefault="00E56ED4" w:rsidP="00E56ED4">
      <w:pPr>
        <w:jc w:val="center"/>
        <w:rPr>
          <w:b/>
          <w:sz w:val="40"/>
        </w:rPr>
      </w:pPr>
      <w:r w:rsidRPr="00E56ED4">
        <w:rPr>
          <w:b/>
          <w:sz w:val="40"/>
        </w:rPr>
        <w:t>PATIENT GROUP REPORT 2019-2020</w:t>
      </w:r>
    </w:p>
    <w:p w:rsidR="00E56ED4" w:rsidRDefault="00E56ED4" w:rsidP="00E56ED4">
      <w:pPr>
        <w:jc w:val="both"/>
        <w:rPr>
          <w:b/>
          <w:sz w:val="24"/>
        </w:rPr>
      </w:pPr>
    </w:p>
    <w:p w:rsidR="00E56ED4" w:rsidRPr="00E56ED4" w:rsidRDefault="00E56ED4" w:rsidP="00E56ED4">
      <w:pPr>
        <w:tabs>
          <w:tab w:val="left" w:pos="142"/>
        </w:tabs>
        <w:spacing w:after="0"/>
        <w:rPr>
          <w:rFonts w:ascii="Tahoma" w:eastAsia="Times New Roman" w:hAnsi="Tahoma" w:cs="Tahoma"/>
          <w:sz w:val="24"/>
          <w:szCs w:val="24"/>
          <w:lang w:eastAsia="en-GB"/>
        </w:rPr>
      </w:pPr>
    </w:p>
    <w:p w:rsidR="00E56ED4" w:rsidRPr="00E56ED4" w:rsidRDefault="00E56ED4" w:rsidP="00E56ED4">
      <w:pPr>
        <w:tabs>
          <w:tab w:val="left" w:pos="142"/>
        </w:tabs>
        <w:spacing w:after="0"/>
        <w:rPr>
          <w:rFonts w:ascii="Tahoma" w:eastAsia="Times New Roman" w:hAnsi="Tahoma" w:cs="Tahoma"/>
          <w:sz w:val="24"/>
          <w:szCs w:val="24"/>
          <w:lang w:eastAsia="en-GB"/>
        </w:rPr>
      </w:pPr>
      <w:r>
        <w:rPr>
          <w:rFonts w:ascii="Tahoma" w:eastAsia="Times New Roman" w:hAnsi="Tahoma" w:cs="Tahoma"/>
          <w:sz w:val="24"/>
          <w:szCs w:val="24"/>
          <w:lang w:eastAsia="en-GB"/>
        </w:rPr>
        <w:t xml:space="preserve">Practice Name: </w:t>
      </w:r>
      <w:r w:rsidRPr="00E56ED4">
        <w:rPr>
          <w:rFonts w:ascii="Tahoma" w:eastAsia="Times New Roman" w:hAnsi="Tahoma" w:cs="Tahoma"/>
          <w:b/>
          <w:sz w:val="24"/>
          <w:szCs w:val="24"/>
          <w:lang w:eastAsia="en-GB"/>
        </w:rPr>
        <w:t>Greet Medical Practice</w:t>
      </w:r>
    </w:p>
    <w:p w:rsidR="00E56ED4" w:rsidRPr="00E56ED4" w:rsidRDefault="00E56ED4" w:rsidP="00E56ED4">
      <w:pPr>
        <w:tabs>
          <w:tab w:val="left" w:pos="142"/>
        </w:tabs>
        <w:spacing w:after="0"/>
        <w:rPr>
          <w:rFonts w:ascii="Tahoma" w:eastAsia="Times New Roman" w:hAnsi="Tahoma" w:cs="Tahoma"/>
          <w:sz w:val="24"/>
          <w:szCs w:val="24"/>
          <w:lang w:eastAsia="en-GB"/>
        </w:rPr>
      </w:pPr>
    </w:p>
    <w:p w:rsidR="00E56ED4" w:rsidRDefault="00E56ED4" w:rsidP="00E56ED4">
      <w:pPr>
        <w:tabs>
          <w:tab w:val="left" w:pos="142"/>
        </w:tabs>
        <w:spacing w:after="0"/>
        <w:rPr>
          <w:rFonts w:ascii="Tahoma" w:eastAsia="Times New Roman" w:hAnsi="Tahoma" w:cs="Tahoma"/>
          <w:b/>
          <w:sz w:val="24"/>
          <w:szCs w:val="24"/>
          <w:lang w:eastAsia="en-GB"/>
        </w:rPr>
      </w:pPr>
      <w:r w:rsidRPr="00E56ED4">
        <w:rPr>
          <w:rFonts w:ascii="Tahoma" w:eastAsia="Times New Roman" w:hAnsi="Tahoma" w:cs="Tahoma"/>
          <w:sz w:val="24"/>
          <w:szCs w:val="24"/>
          <w:lang w:eastAsia="en-GB"/>
        </w:rPr>
        <w:t>Practice Code:</w:t>
      </w:r>
      <w:r>
        <w:rPr>
          <w:rFonts w:ascii="Tahoma" w:eastAsia="Times New Roman" w:hAnsi="Tahoma" w:cs="Tahoma"/>
          <w:sz w:val="24"/>
          <w:szCs w:val="24"/>
          <w:lang w:eastAsia="en-GB"/>
        </w:rPr>
        <w:t xml:space="preserve"> </w:t>
      </w:r>
      <w:r w:rsidRPr="00E56ED4">
        <w:rPr>
          <w:rFonts w:ascii="Tahoma" w:eastAsia="Times New Roman" w:hAnsi="Tahoma" w:cs="Tahoma"/>
          <w:b/>
          <w:sz w:val="24"/>
          <w:szCs w:val="24"/>
          <w:lang w:eastAsia="en-GB"/>
        </w:rPr>
        <w:t>M85735</w:t>
      </w:r>
    </w:p>
    <w:p w:rsidR="00E56ED4" w:rsidRPr="00E56ED4" w:rsidRDefault="00E56ED4" w:rsidP="00E56ED4">
      <w:pPr>
        <w:tabs>
          <w:tab w:val="left" w:pos="142"/>
        </w:tabs>
        <w:spacing w:after="0"/>
        <w:rPr>
          <w:rFonts w:ascii="Tahoma" w:eastAsia="Times New Roman" w:hAnsi="Tahoma" w:cs="Tahoma"/>
          <w:b/>
          <w:sz w:val="24"/>
          <w:szCs w:val="24"/>
          <w:lang w:eastAsia="en-GB"/>
        </w:rPr>
      </w:pPr>
    </w:p>
    <w:p w:rsidR="00E56ED4" w:rsidRDefault="00E56ED4" w:rsidP="00E56ED4">
      <w:pPr>
        <w:jc w:val="both"/>
        <w:rPr>
          <w:b/>
          <w:sz w:val="24"/>
        </w:rPr>
      </w:pPr>
      <w:r>
        <w:rPr>
          <w:b/>
          <w:sz w:val="24"/>
        </w:rPr>
        <w:t xml:space="preserve">Date: </w:t>
      </w:r>
    </w:p>
    <w:p w:rsidR="00E56ED4" w:rsidRDefault="00E56ED4" w:rsidP="00E56ED4">
      <w:pPr>
        <w:jc w:val="both"/>
        <w:rPr>
          <w:sz w:val="24"/>
        </w:rPr>
      </w:pPr>
      <w:r w:rsidRPr="00E56ED4">
        <w:rPr>
          <w:sz w:val="24"/>
        </w:rPr>
        <w:t>Method of engagement with PPG: The practice engages regularly with the patient group by means of face to face meetings, e-mail, telephone, leaflets, poster displays and advertisements on our practice website.</w:t>
      </w:r>
    </w:p>
    <w:p w:rsidR="00E56ED4" w:rsidRDefault="00E56ED4" w:rsidP="00E56ED4">
      <w:pPr>
        <w:jc w:val="both"/>
        <w:rPr>
          <w:b/>
          <w:sz w:val="24"/>
          <w:u w:val="single"/>
        </w:rPr>
      </w:pPr>
      <w:r w:rsidRPr="00E56ED4">
        <w:rPr>
          <w:b/>
          <w:sz w:val="24"/>
          <w:u w:val="single"/>
        </w:rPr>
        <w:t>Agend</w:t>
      </w:r>
      <w:r w:rsidR="00FE2D8D">
        <w:rPr>
          <w:b/>
          <w:sz w:val="24"/>
          <w:u w:val="single"/>
        </w:rPr>
        <w:t>a of the meetings from 2019-2020</w:t>
      </w:r>
    </w:p>
    <w:p w:rsidR="00E56ED4" w:rsidRPr="00E56ED4" w:rsidRDefault="00E56ED4" w:rsidP="00E56ED4">
      <w:pPr>
        <w:spacing w:after="0" w:line="240" w:lineRule="auto"/>
        <w:rPr>
          <w:rFonts w:ascii="Arial" w:eastAsia="Times New Roman" w:hAnsi="Arial" w:cs="Arial"/>
          <w:b/>
          <w:lang w:eastAsia="en-GB"/>
        </w:rPr>
      </w:pPr>
    </w:p>
    <w:p w:rsidR="00E56ED4" w:rsidRPr="00E56ED4" w:rsidRDefault="00E56ED4" w:rsidP="00E56ED4">
      <w:pPr>
        <w:numPr>
          <w:ilvl w:val="0"/>
          <w:numId w:val="3"/>
        </w:numPr>
        <w:spacing w:after="0" w:line="240" w:lineRule="auto"/>
        <w:rPr>
          <w:rFonts w:ascii="Arial" w:eastAsia="Times New Roman" w:hAnsi="Arial" w:cs="Arial"/>
          <w:b/>
          <w:lang w:eastAsia="en-GB"/>
        </w:rPr>
      </w:pPr>
      <w:r w:rsidRPr="00E56ED4">
        <w:rPr>
          <w:rFonts w:ascii="Arial" w:eastAsia="Times New Roman" w:hAnsi="Arial" w:cs="Arial"/>
          <w:b/>
          <w:lang w:eastAsia="en-GB"/>
        </w:rPr>
        <w:t>Seasonal Flu Vaccinations</w:t>
      </w:r>
    </w:p>
    <w:p w:rsidR="00E56ED4" w:rsidRPr="00E56ED4" w:rsidRDefault="00E56ED4" w:rsidP="00E56ED4">
      <w:pPr>
        <w:numPr>
          <w:ilvl w:val="0"/>
          <w:numId w:val="3"/>
        </w:numPr>
        <w:spacing w:after="0" w:line="240" w:lineRule="auto"/>
        <w:rPr>
          <w:rFonts w:ascii="Arial" w:eastAsia="Times New Roman" w:hAnsi="Arial" w:cs="Arial"/>
          <w:b/>
          <w:lang w:eastAsia="en-GB"/>
        </w:rPr>
      </w:pPr>
      <w:r w:rsidRPr="00E56ED4">
        <w:rPr>
          <w:rFonts w:ascii="Arial" w:eastAsia="Times New Roman" w:hAnsi="Arial" w:cs="Arial"/>
          <w:b/>
          <w:lang w:eastAsia="en-GB"/>
        </w:rPr>
        <w:t>Screening Programs(Breast, bowel .cervical screening)</w:t>
      </w:r>
    </w:p>
    <w:p w:rsidR="00E56ED4" w:rsidRPr="00E56ED4" w:rsidRDefault="00E56ED4" w:rsidP="00E56ED4">
      <w:pPr>
        <w:numPr>
          <w:ilvl w:val="0"/>
          <w:numId w:val="3"/>
        </w:numPr>
        <w:spacing w:after="0" w:line="240" w:lineRule="auto"/>
        <w:rPr>
          <w:rFonts w:ascii="Arial" w:eastAsia="Times New Roman" w:hAnsi="Arial" w:cs="Arial"/>
          <w:b/>
          <w:lang w:eastAsia="en-GB"/>
        </w:rPr>
      </w:pPr>
      <w:r w:rsidRPr="00E56ED4">
        <w:rPr>
          <w:rFonts w:ascii="Arial" w:eastAsia="Times New Roman" w:hAnsi="Arial" w:cs="Arial"/>
          <w:b/>
          <w:lang w:eastAsia="en-GB"/>
        </w:rPr>
        <w:t>FFT Survey and NHS Choices</w:t>
      </w:r>
    </w:p>
    <w:p w:rsidR="00E56ED4" w:rsidRPr="00E56ED4" w:rsidRDefault="00E56ED4" w:rsidP="00E56ED4">
      <w:pPr>
        <w:numPr>
          <w:ilvl w:val="0"/>
          <w:numId w:val="3"/>
        </w:numPr>
        <w:spacing w:after="0" w:line="240" w:lineRule="auto"/>
        <w:rPr>
          <w:rFonts w:ascii="Arial" w:eastAsia="Times New Roman" w:hAnsi="Arial" w:cs="Arial"/>
          <w:b/>
          <w:lang w:eastAsia="en-GB"/>
        </w:rPr>
      </w:pPr>
      <w:r w:rsidRPr="00E56ED4">
        <w:rPr>
          <w:rFonts w:ascii="Arial" w:eastAsia="Times New Roman" w:hAnsi="Arial" w:cs="Arial"/>
          <w:b/>
          <w:lang w:eastAsia="en-GB"/>
        </w:rPr>
        <w:t>OTC Medication for minor ailments</w:t>
      </w:r>
    </w:p>
    <w:p w:rsidR="00E56ED4" w:rsidRPr="00E56ED4" w:rsidRDefault="00E56ED4" w:rsidP="00E56ED4">
      <w:pPr>
        <w:numPr>
          <w:ilvl w:val="0"/>
          <w:numId w:val="3"/>
        </w:numPr>
        <w:spacing w:after="0" w:line="240" w:lineRule="auto"/>
        <w:rPr>
          <w:rFonts w:ascii="Arial" w:eastAsia="Times New Roman" w:hAnsi="Arial" w:cs="Arial"/>
          <w:b/>
          <w:lang w:eastAsia="en-GB"/>
        </w:rPr>
      </w:pPr>
      <w:r w:rsidRPr="00E56ED4">
        <w:rPr>
          <w:rFonts w:ascii="Arial" w:eastAsia="Times New Roman" w:hAnsi="Arial" w:cs="Arial"/>
          <w:b/>
          <w:lang w:eastAsia="en-GB"/>
        </w:rPr>
        <w:t>Online Access</w:t>
      </w:r>
    </w:p>
    <w:p w:rsidR="00E56ED4" w:rsidRDefault="00E56ED4" w:rsidP="00E56ED4">
      <w:pPr>
        <w:numPr>
          <w:ilvl w:val="0"/>
          <w:numId w:val="3"/>
        </w:numPr>
        <w:spacing w:after="0" w:line="240" w:lineRule="auto"/>
        <w:rPr>
          <w:rFonts w:ascii="Arial" w:eastAsia="Times New Roman" w:hAnsi="Arial" w:cs="Arial"/>
          <w:b/>
          <w:lang w:eastAsia="en-GB"/>
        </w:rPr>
      </w:pPr>
      <w:r>
        <w:rPr>
          <w:rFonts w:ascii="Arial" w:eastAsia="Times New Roman" w:hAnsi="Arial" w:cs="Arial"/>
          <w:b/>
          <w:lang w:eastAsia="en-GB"/>
        </w:rPr>
        <w:t>Emergency Appointments</w:t>
      </w:r>
    </w:p>
    <w:p w:rsidR="00E56ED4" w:rsidRDefault="00E56ED4" w:rsidP="00E56ED4">
      <w:pPr>
        <w:numPr>
          <w:ilvl w:val="0"/>
          <w:numId w:val="3"/>
        </w:numPr>
        <w:spacing w:after="0" w:line="240" w:lineRule="auto"/>
        <w:rPr>
          <w:rFonts w:ascii="Arial" w:eastAsia="Times New Roman" w:hAnsi="Arial" w:cs="Arial"/>
          <w:b/>
          <w:lang w:eastAsia="en-GB"/>
        </w:rPr>
      </w:pPr>
      <w:r>
        <w:rPr>
          <w:rFonts w:ascii="Arial" w:eastAsia="Times New Roman" w:hAnsi="Arial" w:cs="Arial"/>
          <w:b/>
          <w:lang w:eastAsia="en-GB"/>
        </w:rPr>
        <w:t>New telephone lines</w:t>
      </w:r>
    </w:p>
    <w:p w:rsidR="00E56ED4" w:rsidRDefault="00E56ED4" w:rsidP="00E56ED4">
      <w:pPr>
        <w:pStyle w:val="ListParagraph"/>
        <w:numPr>
          <w:ilvl w:val="0"/>
          <w:numId w:val="3"/>
        </w:numPr>
        <w:rPr>
          <w:rFonts w:ascii="Arial" w:eastAsia="Times New Roman" w:hAnsi="Arial" w:cs="Arial"/>
          <w:b/>
          <w:lang w:eastAsia="en-GB"/>
        </w:rPr>
      </w:pPr>
      <w:r w:rsidRPr="00E56ED4">
        <w:rPr>
          <w:rFonts w:ascii="Arial" w:eastAsia="Times New Roman" w:hAnsi="Arial" w:cs="Arial"/>
          <w:b/>
          <w:lang w:eastAsia="en-GB"/>
        </w:rPr>
        <w:t xml:space="preserve"> Waiting time duration of booking appointments</w:t>
      </w:r>
    </w:p>
    <w:p w:rsidR="00E56ED4" w:rsidRPr="00E56ED4" w:rsidRDefault="00E56ED4" w:rsidP="00E56ED4">
      <w:pPr>
        <w:pStyle w:val="ListParagraph"/>
        <w:numPr>
          <w:ilvl w:val="0"/>
          <w:numId w:val="3"/>
        </w:numPr>
        <w:rPr>
          <w:rFonts w:ascii="Arial" w:eastAsia="Times New Roman" w:hAnsi="Arial" w:cs="Arial"/>
          <w:b/>
          <w:lang w:eastAsia="en-GB"/>
        </w:rPr>
      </w:pPr>
      <w:r w:rsidRPr="00E56ED4">
        <w:rPr>
          <w:rFonts w:ascii="Arial" w:eastAsia="Times New Roman" w:hAnsi="Arial" w:cs="Arial"/>
          <w:b/>
          <w:lang w:eastAsia="en-GB"/>
        </w:rPr>
        <w:t xml:space="preserve">Coronavirus </w:t>
      </w:r>
    </w:p>
    <w:p w:rsidR="00E56ED4" w:rsidRPr="00E56ED4" w:rsidRDefault="00E56ED4" w:rsidP="00E56ED4">
      <w:pPr>
        <w:pStyle w:val="ListParagraph"/>
        <w:rPr>
          <w:rFonts w:ascii="Arial" w:eastAsia="Times New Roman" w:hAnsi="Arial" w:cs="Arial"/>
          <w:b/>
          <w:lang w:eastAsia="en-GB"/>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1E14E9" w:rsidRPr="001E14E9" w:rsidTr="00451BE8">
        <w:trPr>
          <w:trHeight w:val="70"/>
        </w:trPr>
        <w:tc>
          <w:tcPr>
            <w:tcW w:w="14293" w:type="dxa"/>
            <w:gridSpan w:val="2"/>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b/>
                <w:color w:val="000000"/>
                <w:sz w:val="24"/>
                <w:szCs w:val="24"/>
                <w:lang w:eastAsia="en-GB"/>
              </w:rPr>
              <w:t xml:space="preserve">Practice Population List size :  </w:t>
            </w:r>
            <w:r>
              <w:rPr>
                <w:rFonts w:ascii="Tahoma" w:eastAsia="Times New Roman" w:hAnsi="Tahoma" w:cs="Tahoma"/>
                <w:b/>
                <w:color w:val="000000"/>
                <w:sz w:val="24"/>
                <w:szCs w:val="24"/>
                <w:lang w:eastAsia="en-GB"/>
              </w:rPr>
              <w:t>5,900</w:t>
            </w:r>
          </w:p>
        </w:tc>
      </w:tr>
      <w:tr w:rsidR="001E14E9" w:rsidRPr="001E14E9" w:rsidTr="00451BE8">
        <w:trPr>
          <w:trHeight w:val="798"/>
        </w:trPr>
        <w:tc>
          <w:tcPr>
            <w:tcW w:w="14293" w:type="dxa"/>
            <w:gridSpan w:val="2"/>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Total number of members of PPG: Greet Medical Practice has a list of 15 regular members </w:t>
            </w: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rsidTr="00451BE8">
        <w:trPr>
          <w:trHeight w:val="1375"/>
        </w:trPr>
        <w:tc>
          <w:tcPr>
            <w:tcW w:w="6379"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Detail the gender mix of practice population and PPG:</w:t>
            </w: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1E14E9" w:rsidRPr="001E14E9" w:rsidTr="00451BE8">
              <w:tc>
                <w:tcPr>
                  <w:tcW w:w="1843"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w:t>
                  </w:r>
                </w:p>
              </w:tc>
              <w:tc>
                <w:tcPr>
                  <w:tcW w:w="1701"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Male </w:t>
                  </w:r>
                </w:p>
              </w:tc>
              <w:tc>
                <w:tcPr>
                  <w:tcW w:w="1985"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Female </w:t>
                  </w:r>
                </w:p>
              </w:tc>
            </w:tr>
            <w:tr w:rsidR="001E14E9" w:rsidRPr="001E14E9" w:rsidTr="00451BE8">
              <w:tc>
                <w:tcPr>
                  <w:tcW w:w="1843"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Practice</w:t>
                  </w:r>
                </w:p>
              </w:tc>
              <w:tc>
                <w:tcPr>
                  <w:tcW w:w="1701"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3,173</w:t>
                  </w:r>
                  <w:r w:rsidRPr="001E14E9">
                    <w:rPr>
                      <w:rFonts w:ascii="Tahoma" w:eastAsia="Times New Roman" w:hAnsi="Tahoma" w:cs="Tahoma"/>
                      <w:color w:val="000000"/>
                      <w:sz w:val="24"/>
                      <w:szCs w:val="24"/>
                      <w:lang w:eastAsia="en-GB"/>
                    </w:rPr>
                    <w:t>‬</w:t>
                  </w:r>
                </w:p>
              </w:tc>
              <w:tc>
                <w:tcPr>
                  <w:tcW w:w="1985"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2,727</w:t>
                  </w:r>
                </w:p>
              </w:tc>
            </w:tr>
          </w:tbl>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c>
          <w:tcPr>
            <w:tcW w:w="7914" w:type="dxa"/>
            <w:shd w:val="clear" w:color="auto" w:fill="auto"/>
          </w:tcPr>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color w:val="000000"/>
                <w:sz w:val="24"/>
                <w:szCs w:val="24"/>
                <w:lang w:eastAsia="en-GB"/>
              </w:rPr>
              <w:t xml:space="preserve">Detail of age mix of practice population and PPG: </w:t>
            </w: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Style w:val="TableGrid"/>
              <w:tblW w:w="0" w:type="auto"/>
              <w:tblLayout w:type="fixed"/>
              <w:tblLook w:val="04A0" w:firstRow="1" w:lastRow="0" w:firstColumn="1" w:lastColumn="0" w:noHBand="0" w:noVBand="1"/>
            </w:tblPr>
            <w:tblGrid>
              <w:gridCol w:w="2561"/>
              <w:gridCol w:w="2561"/>
              <w:gridCol w:w="2561"/>
            </w:tblGrid>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Age</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Male </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Female </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00-09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569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534</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10-19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637</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503</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20-29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542</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419</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30-39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503</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510</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40-49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468</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350</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50-59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238</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180</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60-69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131</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123</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70-79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36</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59</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80-89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41</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38</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90-99</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w:t>
                  </w:r>
                </w:p>
              </w:tc>
            </w:tr>
            <w:tr w:rsidR="001E14E9" w:rsidTr="001E14E9">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100+ </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w:t>
                  </w:r>
                </w:p>
              </w:tc>
              <w:tc>
                <w:tcPr>
                  <w:tcW w:w="2561" w:type="dxa"/>
                </w:tcPr>
                <w:p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r>
          </w:tbl>
          <w:p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rsidTr="00451BE8">
        <w:trPr>
          <w:trHeight w:val="5849"/>
        </w:trPr>
        <w:tc>
          <w:tcPr>
            <w:tcW w:w="14293" w:type="dxa"/>
            <w:gridSpan w:val="2"/>
            <w:shd w:val="clear" w:color="auto" w:fill="auto"/>
          </w:tcPr>
          <w:p w:rsidR="00BB5257" w:rsidRPr="00BB5257" w:rsidRDefault="00BB5257" w:rsidP="00BB5257">
            <w:pPr>
              <w:tabs>
                <w:tab w:val="left" w:pos="142"/>
              </w:tabs>
              <w:spacing w:after="0"/>
              <w:rPr>
                <w:rFonts w:ascii="Tahoma" w:eastAsia="Times New Roman" w:hAnsi="Tahoma" w:cs="Tahoma"/>
                <w:color w:val="000000"/>
                <w:sz w:val="24"/>
                <w:szCs w:val="24"/>
                <w:lang w:eastAsia="en-GB"/>
              </w:rPr>
            </w:pP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Membership to PPG is open to all patients </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All possible steps are taken to ensure PPG is a fair representative of our patient demographics</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The practice demographics data is reviewed and best efforts taken to ensure all ethnic groups, genders and ages are represented in the PPG. It is ensured by running searches on EMIS, putting up posters and personal invites to patients</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part of our drive to expand the PPG we also advise and invite participants during new patient health checks, consultations and verbally when patients attend reception. Greet Practice has a leaflet regarding information on how to join the Practice Group, and this is given to all patients invited and is also displayed in practice.</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a direct result of the above methods, Greet Practice has 15 members representing wider groups.</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Our patient population is mostly of ethnic minority, who are frequently attending the surgery.  Prevalence of chronic diseases and patients with multiple co-morbidities exceeds the normal. The population also consist of a high number of unemployed patients on benefits, non-English speaking patients, drug users and a high number of patients that attend A&amp;E regularly. Greet practice has a ‘Patient Group’ that is a fair representation of its population. Greet currently runs the following clinics: drug clinic, citizen advice bureau, diabetic clinics and many more. Persons involved in delivering these clinics are invited to speak at patient meetings and are advised to actively invite their patients to enrol in the ‘Patient Group’, which has been successful. </w:t>
            </w: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p>
          <w:p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Greet Practice patient list size is growing and are attracting new patients from abroad and homeless which have multiple medical problems.</w:t>
            </w:r>
          </w:p>
          <w:p w:rsidR="001E14E9" w:rsidRPr="001E14E9" w:rsidRDefault="001E14E9" w:rsidP="00BB5257">
            <w:pPr>
              <w:tabs>
                <w:tab w:val="left" w:pos="142"/>
              </w:tabs>
              <w:spacing w:after="0"/>
              <w:rPr>
                <w:rFonts w:ascii="Tahoma" w:eastAsia="Times New Roman" w:hAnsi="Tahoma" w:cs="Tahoma"/>
                <w:color w:val="000000"/>
                <w:sz w:val="24"/>
                <w:szCs w:val="24"/>
                <w:lang w:eastAsia="en-GB"/>
              </w:rPr>
            </w:pPr>
          </w:p>
        </w:tc>
      </w:tr>
    </w:tbl>
    <w:p w:rsidR="00E56ED4" w:rsidRDefault="00E56ED4" w:rsidP="00E56ED4">
      <w:pPr>
        <w:jc w:val="both"/>
        <w:rPr>
          <w:sz w:val="24"/>
        </w:rPr>
      </w:pPr>
    </w:p>
    <w:p w:rsidR="00D0135B" w:rsidRDefault="00D0135B" w:rsidP="00E56ED4">
      <w:pPr>
        <w:jc w:val="both"/>
        <w:rPr>
          <w:sz w:val="24"/>
        </w:rPr>
      </w:pPr>
    </w:p>
    <w:p w:rsidR="00875834" w:rsidRDefault="00875834" w:rsidP="00E56ED4">
      <w:pPr>
        <w:jc w:val="both"/>
        <w:rPr>
          <w:sz w:val="24"/>
        </w:rPr>
      </w:pPr>
    </w:p>
    <w:p w:rsidR="00875834" w:rsidRDefault="00875834" w:rsidP="00E56ED4">
      <w:pPr>
        <w:jc w:val="both"/>
        <w:rPr>
          <w:sz w:val="24"/>
        </w:rPr>
      </w:pPr>
    </w:p>
    <w:tbl>
      <w:tblPr>
        <w:tblpPr w:leftFromText="180" w:rightFromText="180" w:horzAnchor="margin" w:tblpY="-645"/>
        <w:tblW w:w="1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875834" w:rsidRPr="00875834" w:rsidTr="00875834">
        <w:trPr>
          <w:trHeight w:val="920"/>
        </w:trPr>
        <w:tc>
          <w:tcPr>
            <w:tcW w:w="14346" w:type="dxa"/>
            <w:shd w:val="clear" w:color="auto" w:fill="auto"/>
          </w:tcPr>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875834" w:rsidP="00875834">
            <w:pPr>
              <w:widowControl w:val="0"/>
              <w:tabs>
                <w:tab w:val="left" w:pos="142"/>
              </w:tabs>
              <w:autoSpaceDE w:val="0"/>
              <w:autoSpaceDN w:val="0"/>
              <w:adjustRightInd w:val="0"/>
              <w:spacing w:after="0" w:line="240" w:lineRule="auto"/>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t>S</w:t>
            </w:r>
            <w:r w:rsidRPr="00875834">
              <w:rPr>
                <w:rFonts w:ascii="Arial" w:eastAsia="Times New Roman" w:hAnsi="Arial" w:cs="Arial"/>
                <w:b/>
                <w:color w:val="000000"/>
                <w:sz w:val="28"/>
                <w:szCs w:val="28"/>
                <w:u w:val="single"/>
                <w:lang w:eastAsia="en-GB"/>
              </w:rPr>
              <w:t>ources of feedback that were reviewed during the past year:</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Seasonal Flu Vaccinations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Screening Programs(Breast, bowel .cervical screening)</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FFT Survey and NHS Choices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OTC Medication for minor ailments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Online Access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Emergency Appointments</w:t>
            </w:r>
          </w:p>
          <w:p w:rsidR="00875834" w:rsidRPr="00875834" w:rsidRDefault="00DA7E61"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ab/>
              <w:t>T</w:t>
            </w:r>
            <w:r w:rsidR="00875834" w:rsidRPr="00875834">
              <w:rPr>
                <w:rFonts w:ascii="Tahoma" w:eastAsia="Times New Roman" w:hAnsi="Tahoma" w:cs="Tahoma"/>
                <w:color w:val="000000"/>
                <w:sz w:val="24"/>
                <w:szCs w:val="24"/>
                <w:lang w:eastAsia="en-GB"/>
              </w:rPr>
              <w:t>elephone lines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 xml:space="preserve"> Waiting time duration of booking appointments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Coronavirus</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875834" w:rsidRPr="00875834" w:rsidTr="00875834">
        <w:trPr>
          <w:trHeight w:val="920"/>
        </w:trPr>
        <w:tc>
          <w:tcPr>
            <w:tcW w:w="14346" w:type="dxa"/>
            <w:shd w:val="clear" w:color="auto" w:fill="auto"/>
          </w:tcPr>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875834" w:rsidP="00875834">
            <w:pPr>
              <w:widowControl w:val="0"/>
              <w:numPr>
                <w:ilvl w:val="0"/>
                <w:numId w:val="5"/>
              </w:numPr>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Feedback is reviewed regularly. The practice holds staff meetings fortnightly where practice/patient needs are discussed and monitored. Information is</w:t>
            </w:r>
            <w:r>
              <w:rPr>
                <w:rFonts w:ascii="Tahoma" w:eastAsia="Times New Roman" w:hAnsi="Tahoma" w:cs="Tahoma"/>
                <w:color w:val="000000"/>
                <w:sz w:val="24"/>
                <w:szCs w:val="24"/>
                <w:lang w:eastAsia="en-GB"/>
              </w:rPr>
              <w:t xml:space="preserve"> relayed in meetings with the PP</w:t>
            </w:r>
            <w:r w:rsidRPr="00875834">
              <w:rPr>
                <w:rFonts w:ascii="Tahoma" w:eastAsia="Times New Roman" w:hAnsi="Tahoma" w:cs="Tahoma"/>
                <w:color w:val="000000"/>
                <w:sz w:val="24"/>
                <w:szCs w:val="24"/>
                <w:lang w:eastAsia="en-GB"/>
              </w:rPr>
              <w:t>G quarterly, and minutes of these minutes are available for patients on request.</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bl>
    <w:p w:rsidR="00875834" w:rsidRDefault="00875834" w:rsidP="00E56ED4">
      <w:pPr>
        <w:jc w:val="both"/>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6"/>
      </w:tblGrid>
      <w:tr w:rsidR="00875834" w:rsidRPr="00875834" w:rsidTr="00451BE8">
        <w:trPr>
          <w:trHeight w:val="920"/>
        </w:trPr>
        <w:tc>
          <w:tcPr>
            <w:tcW w:w="14066" w:type="dxa"/>
            <w:shd w:val="clear" w:color="auto" w:fill="auto"/>
          </w:tcPr>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Areas Identified for Improvement</w:t>
            </w:r>
          </w:p>
          <w:p w:rsidR="00875834" w:rsidRPr="00875834" w:rsidRDefault="00875834" w:rsidP="00875834">
            <w:pPr>
              <w:spacing w:after="0" w:line="240" w:lineRule="auto"/>
              <w:ind w:left="720"/>
              <w:rPr>
                <w:rFonts w:ascii="Tahoma" w:eastAsia="Times New Roman" w:hAnsi="Tahoma" w:cs="Tahoma"/>
                <w:sz w:val="24"/>
                <w:szCs w:val="24"/>
              </w:rPr>
            </w:pPr>
          </w:p>
          <w:p w:rsid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t xml:space="preserve">Our list size has increased over the past months and with it the demand for more appointments. </w:t>
            </w:r>
          </w:p>
          <w:p w:rsidR="00875834" w:rsidRPr="00875834" w:rsidRDefault="00875834" w:rsidP="00875834">
            <w:pPr>
              <w:spacing w:after="0" w:line="240" w:lineRule="auto"/>
              <w:ind w:left="720"/>
              <w:rPr>
                <w:rFonts w:ascii="Tahoma" w:eastAsia="Times New Roman" w:hAnsi="Tahoma" w:cs="Tahoma"/>
                <w:sz w:val="24"/>
                <w:szCs w:val="24"/>
              </w:rPr>
            </w:pPr>
          </w:p>
          <w:p w:rsid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t>The ratio of appointments for</w:t>
            </w:r>
            <w:r>
              <w:rPr>
                <w:rFonts w:ascii="Tahoma" w:eastAsia="Times New Roman" w:hAnsi="Tahoma" w:cs="Tahoma"/>
                <w:sz w:val="24"/>
                <w:szCs w:val="24"/>
              </w:rPr>
              <w:t xml:space="preserve"> ‘UREGNT on the day</w:t>
            </w:r>
            <w:r w:rsidRPr="00875834">
              <w:rPr>
                <w:rFonts w:ascii="Tahoma" w:eastAsia="Times New Roman" w:hAnsi="Tahoma" w:cs="Tahoma"/>
                <w:sz w:val="24"/>
                <w:szCs w:val="24"/>
              </w:rPr>
              <w:t xml:space="preserve">’ vs. ‘bookable routine’ </w:t>
            </w:r>
          </w:p>
          <w:p w:rsidR="00875834" w:rsidRPr="00875834" w:rsidRDefault="00875834" w:rsidP="00875834">
            <w:pPr>
              <w:spacing w:after="0" w:line="240" w:lineRule="auto"/>
              <w:rPr>
                <w:rFonts w:ascii="Tahoma" w:eastAsia="Times New Roman" w:hAnsi="Tahoma" w:cs="Tahoma"/>
                <w:sz w:val="24"/>
                <w:szCs w:val="24"/>
              </w:rPr>
            </w:pPr>
          </w:p>
          <w:p w:rsidR="00875834" w:rsidRPr="00875834" w:rsidRDefault="00875834" w:rsidP="00875834">
            <w:pPr>
              <w:numPr>
                <w:ilvl w:val="0"/>
                <w:numId w:val="5"/>
              </w:numPr>
              <w:spacing w:after="0" w:line="240" w:lineRule="auto"/>
              <w:rPr>
                <w:rFonts w:ascii="Tahoma" w:eastAsia="Times New Roman" w:hAnsi="Tahoma" w:cs="Tahoma"/>
                <w:sz w:val="24"/>
                <w:szCs w:val="24"/>
              </w:rPr>
            </w:pPr>
            <w:r>
              <w:rPr>
                <w:rFonts w:ascii="Tahoma" w:eastAsia="Times New Roman" w:hAnsi="Tahoma" w:cs="Tahoma"/>
                <w:sz w:val="24"/>
                <w:szCs w:val="24"/>
              </w:rPr>
              <w:t>Telephone access</w:t>
            </w:r>
          </w:p>
          <w:p w:rsidR="00875834" w:rsidRPr="00875834" w:rsidRDefault="00875834" w:rsidP="00875834">
            <w:pPr>
              <w:spacing w:after="0" w:line="240" w:lineRule="auto"/>
              <w:rPr>
                <w:rFonts w:ascii="Tahoma" w:eastAsia="Times New Roman" w:hAnsi="Tahoma" w:cs="Tahoma"/>
                <w:sz w:val="24"/>
                <w:szCs w:val="24"/>
              </w:rPr>
            </w:pPr>
          </w:p>
          <w:p w:rsidR="00875834" w:rsidRP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t>Patient education: How to use out of hours services when needed</w:t>
            </w:r>
          </w:p>
          <w:p w:rsidR="00875834" w:rsidRPr="00875834" w:rsidRDefault="00875834" w:rsidP="00875834">
            <w:pPr>
              <w:spacing w:after="0"/>
              <w:ind w:left="720"/>
              <w:contextualSpacing/>
              <w:rPr>
                <w:rFonts w:ascii="Tahoma" w:eastAsia="Times New Roman" w:hAnsi="Tahoma" w:cs="Tahoma"/>
                <w:sz w:val="24"/>
                <w:szCs w:val="24"/>
              </w:rPr>
            </w:pPr>
          </w:p>
          <w:p w:rsidR="00875834" w:rsidRP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t xml:space="preserve">Patient education: How to use other services in community and in the practice </w:t>
            </w:r>
          </w:p>
          <w:p w:rsidR="00875834" w:rsidRP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lastRenderedPageBreak/>
              <w:t>Access online</w:t>
            </w:r>
          </w:p>
          <w:p w:rsidR="00875834" w:rsidRPr="00875834" w:rsidRDefault="00875834" w:rsidP="00875834">
            <w:pPr>
              <w:spacing w:after="0"/>
              <w:ind w:left="720"/>
              <w:contextualSpacing/>
              <w:rPr>
                <w:rFonts w:ascii="Tahoma" w:eastAsia="Times New Roman" w:hAnsi="Tahoma" w:cs="Tahoma"/>
                <w:sz w:val="24"/>
                <w:szCs w:val="24"/>
              </w:rPr>
            </w:pPr>
          </w:p>
          <w:p w:rsidR="00875834" w:rsidRPr="00875834" w:rsidRDefault="00875834" w:rsidP="00875834">
            <w:pPr>
              <w:numPr>
                <w:ilvl w:val="0"/>
                <w:numId w:val="5"/>
              </w:numPr>
              <w:spacing w:after="0" w:line="240" w:lineRule="auto"/>
              <w:rPr>
                <w:rFonts w:ascii="Tahoma" w:eastAsia="Times New Roman" w:hAnsi="Tahoma" w:cs="Tahoma"/>
                <w:sz w:val="24"/>
                <w:szCs w:val="24"/>
              </w:rPr>
            </w:pPr>
            <w:r w:rsidRPr="00875834">
              <w:rPr>
                <w:rFonts w:ascii="Tahoma" w:eastAsia="Times New Roman" w:hAnsi="Tahoma" w:cs="Tahoma"/>
                <w:sz w:val="24"/>
                <w:szCs w:val="24"/>
              </w:rPr>
              <w:t xml:space="preserve">Waiting time for appointment </w:t>
            </w:r>
          </w:p>
          <w:p w:rsidR="00875834" w:rsidRPr="00875834" w:rsidRDefault="00875834" w:rsidP="00875834">
            <w:pPr>
              <w:spacing w:after="0" w:line="240" w:lineRule="auto"/>
              <w:rPr>
                <w:rFonts w:ascii="Tahoma" w:eastAsia="Times New Roman" w:hAnsi="Tahoma" w:cs="Tahoma"/>
                <w:b/>
                <w:sz w:val="24"/>
                <w:szCs w:val="24"/>
              </w:rPr>
            </w:pPr>
          </w:p>
          <w:p w:rsidR="00875834" w:rsidRPr="00875834" w:rsidRDefault="00875834" w:rsidP="00875834">
            <w:pPr>
              <w:spacing w:after="0" w:line="240" w:lineRule="auto"/>
              <w:rPr>
                <w:rFonts w:ascii="Tahoma" w:eastAsia="Times New Roman" w:hAnsi="Tahoma" w:cs="Tahoma"/>
                <w:b/>
                <w:sz w:val="24"/>
                <w:szCs w:val="24"/>
              </w:rPr>
            </w:pPr>
          </w:p>
        </w:tc>
      </w:tr>
      <w:tr w:rsidR="00875834" w:rsidRPr="00875834" w:rsidTr="004D12DC">
        <w:trPr>
          <w:trHeight w:val="2259"/>
        </w:trPr>
        <w:tc>
          <w:tcPr>
            <w:tcW w:w="14066" w:type="dxa"/>
            <w:shd w:val="clear" w:color="auto" w:fill="auto"/>
          </w:tcPr>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Actions taken to Address Above</w:t>
            </w: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875834" w:rsidRDefault="005D76BA" w:rsidP="00875834">
            <w:pPr>
              <w:pStyle w:val="ListParagraph"/>
              <w:numPr>
                <w:ilvl w:val="0"/>
                <w:numId w:val="9"/>
              </w:numPr>
              <w:rPr>
                <w:rFonts w:ascii="Tahoma" w:eastAsia="Times New Roman" w:hAnsi="Tahoma" w:cs="Tahoma"/>
                <w:sz w:val="24"/>
                <w:szCs w:val="24"/>
                <w:lang w:eastAsia="en-GB"/>
              </w:rPr>
            </w:pPr>
            <w:r w:rsidRPr="005D76BA">
              <w:rPr>
                <w:rFonts w:ascii="Tahoma" w:eastAsia="Times New Roman" w:hAnsi="Tahoma" w:cs="Tahoma"/>
                <w:b/>
                <w:sz w:val="24"/>
                <w:szCs w:val="24"/>
                <w:lang w:eastAsia="en-GB"/>
              </w:rPr>
              <w:t xml:space="preserve">Appointments </w:t>
            </w:r>
            <w:r>
              <w:rPr>
                <w:rFonts w:ascii="Tahoma" w:eastAsia="Times New Roman" w:hAnsi="Tahoma" w:cs="Tahoma"/>
                <w:sz w:val="24"/>
                <w:szCs w:val="24"/>
                <w:lang w:eastAsia="en-GB"/>
              </w:rPr>
              <w:t xml:space="preserve">- </w:t>
            </w:r>
            <w:r w:rsidR="00875834" w:rsidRPr="00875834">
              <w:rPr>
                <w:rFonts w:ascii="Tahoma" w:eastAsia="Times New Roman" w:hAnsi="Tahoma" w:cs="Tahoma"/>
                <w:sz w:val="24"/>
                <w:szCs w:val="24"/>
                <w:lang w:eastAsia="en-GB"/>
              </w:rPr>
              <w:t>The practice is looking into the appointment system to see which on</w:t>
            </w:r>
            <w:r w:rsidR="00875834">
              <w:rPr>
                <w:rFonts w:ascii="Tahoma" w:eastAsia="Times New Roman" w:hAnsi="Tahoma" w:cs="Tahoma"/>
                <w:sz w:val="24"/>
                <w:szCs w:val="24"/>
                <w:lang w:eastAsia="en-GB"/>
              </w:rPr>
              <w:t>e will suite our practice best.</w:t>
            </w:r>
            <w:r w:rsidR="00875834">
              <w:t xml:space="preserve"> </w:t>
            </w:r>
            <w:r w:rsidR="00875834" w:rsidRPr="00875834">
              <w:rPr>
                <w:rFonts w:ascii="Tahoma" w:eastAsia="Times New Roman" w:hAnsi="Tahoma" w:cs="Tahoma"/>
                <w:sz w:val="24"/>
                <w:szCs w:val="24"/>
                <w:lang w:eastAsia="en-GB"/>
              </w:rPr>
              <w:t>Currently 2/3rd of our appointments are routine and 1/3rd emergency booked on the day. Patient can book in 4 weeks in advance. Dr JA will be visiting local practices to see what appointment system works best and implementing this system into the surgery.</w:t>
            </w:r>
            <w:r w:rsidR="00DA7E61">
              <w:rPr>
                <w:rFonts w:ascii="Tahoma" w:eastAsia="Times New Roman" w:hAnsi="Tahoma" w:cs="Tahoma"/>
                <w:sz w:val="24"/>
                <w:szCs w:val="24"/>
                <w:lang w:eastAsia="en-GB"/>
              </w:rPr>
              <w:t xml:space="preserve"> The members of the PPG also mentioned not being able to get an appointment for the evening clinic; we have now put in an appointment slot for the evening which is an “URGENT AFTER 3” appointment slot. </w:t>
            </w:r>
          </w:p>
          <w:p w:rsidR="00875834" w:rsidRPr="005D76BA" w:rsidRDefault="00875834" w:rsidP="00875834">
            <w:pPr>
              <w:numPr>
                <w:ilvl w:val="0"/>
                <w:numId w:val="9"/>
              </w:numPr>
              <w:spacing w:after="0" w:line="240" w:lineRule="auto"/>
              <w:contextualSpacing/>
              <w:rPr>
                <w:rFonts w:ascii="Tahoma" w:eastAsia="Times New Roman" w:hAnsi="Tahoma" w:cs="Tahoma"/>
                <w:b/>
                <w:sz w:val="24"/>
                <w:szCs w:val="24"/>
                <w:lang w:eastAsia="en-GB"/>
              </w:rPr>
            </w:pPr>
            <w:r w:rsidRPr="00875834">
              <w:rPr>
                <w:rFonts w:ascii="Tahoma" w:eastAsia="Times New Roman" w:hAnsi="Tahoma" w:cs="Tahoma"/>
                <w:b/>
                <w:sz w:val="24"/>
                <w:szCs w:val="24"/>
                <w:lang w:eastAsia="en-GB"/>
              </w:rPr>
              <w:t>Extended hours</w:t>
            </w:r>
            <w:r w:rsidRPr="005D76BA">
              <w:rPr>
                <w:rFonts w:ascii="Tahoma" w:eastAsia="Times New Roman" w:hAnsi="Tahoma" w:cs="Tahoma"/>
                <w:b/>
                <w:sz w:val="24"/>
                <w:szCs w:val="24"/>
                <w:lang w:eastAsia="en-GB"/>
              </w:rPr>
              <w:t>:</w:t>
            </w:r>
            <w:r>
              <w:rPr>
                <w:rFonts w:ascii="Tahoma" w:eastAsia="Times New Roman" w:hAnsi="Tahoma" w:cs="Tahoma"/>
                <w:sz w:val="24"/>
                <w:szCs w:val="24"/>
                <w:lang w:eastAsia="en-GB"/>
              </w:rPr>
              <w:t xml:space="preserve"> The practice is now open on Monday 08:00am till 20:30pm and Thursday 08:00am till 20:00pm. Patients are able to book appointments in the extended hours with the HCA for smoking cessation, general health check, dietary advice and new patient checks. We also have an extended access service with the </w:t>
            </w:r>
            <w:proofErr w:type="spellStart"/>
            <w:r>
              <w:rPr>
                <w:rFonts w:ascii="Tahoma" w:eastAsia="Times New Roman" w:hAnsi="Tahoma" w:cs="Tahoma"/>
                <w:sz w:val="24"/>
                <w:szCs w:val="24"/>
                <w:lang w:eastAsia="en-GB"/>
              </w:rPr>
              <w:t>Smartcare</w:t>
            </w:r>
            <w:proofErr w:type="spellEnd"/>
            <w:r>
              <w:rPr>
                <w:rFonts w:ascii="Tahoma" w:eastAsia="Times New Roman" w:hAnsi="Tahoma" w:cs="Tahoma"/>
                <w:sz w:val="24"/>
                <w:szCs w:val="24"/>
                <w:lang w:eastAsia="en-GB"/>
              </w:rPr>
              <w:t xml:space="preserve"> Federation which is located at Oakwood Surgery, </w:t>
            </w:r>
            <w:r w:rsidRPr="00875834">
              <w:rPr>
                <w:rFonts w:ascii="Tahoma" w:eastAsia="Times New Roman" w:hAnsi="Tahoma" w:cs="Tahoma"/>
                <w:sz w:val="24"/>
                <w:szCs w:val="24"/>
                <w:lang w:eastAsia="en-GB"/>
              </w:rPr>
              <w:t>856 Stratford Rd, Birmingham B11 4BW</w:t>
            </w:r>
            <w:r>
              <w:rPr>
                <w:rFonts w:ascii="Tahoma" w:eastAsia="Times New Roman" w:hAnsi="Tahoma" w:cs="Tahoma"/>
                <w:sz w:val="24"/>
                <w:szCs w:val="24"/>
                <w:lang w:eastAsia="en-GB"/>
              </w:rPr>
              <w:t xml:space="preserve">. Patients can be booked in with a GP, nurse or </w:t>
            </w:r>
            <w:r w:rsidRPr="00875834">
              <w:rPr>
                <w:rFonts w:ascii="Tahoma" w:eastAsia="Times New Roman" w:hAnsi="Tahoma" w:cs="Tahoma"/>
                <w:sz w:val="24"/>
                <w:szCs w:val="24"/>
                <w:lang w:eastAsia="en-GB"/>
              </w:rPr>
              <w:t xml:space="preserve">HCA </w:t>
            </w:r>
            <w:r>
              <w:rPr>
                <w:rFonts w:ascii="Tahoma" w:eastAsia="Times New Roman" w:hAnsi="Tahoma" w:cs="Tahoma"/>
                <w:sz w:val="24"/>
                <w:szCs w:val="24"/>
                <w:lang w:eastAsia="en-GB"/>
              </w:rPr>
              <w:t>after 6:30pm and on the weekends. This will benefit the patients as there is a wide range of appointments available and for those patients who cannot come in during practice opening hours are able to book in over the weekend or af</w:t>
            </w:r>
            <w:r w:rsidR="005D76BA">
              <w:rPr>
                <w:rFonts w:ascii="Tahoma" w:eastAsia="Times New Roman" w:hAnsi="Tahoma" w:cs="Tahoma"/>
                <w:sz w:val="24"/>
                <w:szCs w:val="24"/>
                <w:lang w:eastAsia="en-GB"/>
              </w:rPr>
              <w:t>ter 6:30pm during the weekdays.</w:t>
            </w:r>
          </w:p>
          <w:p w:rsidR="005D76BA" w:rsidRPr="005D76BA" w:rsidRDefault="005D76BA" w:rsidP="005D76BA">
            <w:pPr>
              <w:spacing w:after="0" w:line="240" w:lineRule="auto"/>
              <w:ind w:left="720"/>
              <w:contextualSpacing/>
              <w:rPr>
                <w:rFonts w:ascii="Tahoma" w:eastAsia="Times New Roman" w:hAnsi="Tahoma" w:cs="Tahoma"/>
                <w:b/>
                <w:sz w:val="28"/>
                <w:szCs w:val="24"/>
                <w:lang w:eastAsia="en-GB"/>
              </w:rPr>
            </w:pPr>
          </w:p>
          <w:p w:rsidR="00875834" w:rsidRDefault="005D76BA" w:rsidP="005D76BA">
            <w:pPr>
              <w:numPr>
                <w:ilvl w:val="0"/>
                <w:numId w:val="9"/>
              </w:numPr>
              <w:spacing w:after="0" w:line="240" w:lineRule="auto"/>
              <w:contextualSpacing/>
              <w:rPr>
                <w:rFonts w:ascii="Tahoma" w:eastAsia="Times New Roman" w:hAnsi="Tahoma" w:cs="Tahoma"/>
                <w:b/>
                <w:sz w:val="28"/>
                <w:szCs w:val="24"/>
                <w:lang w:eastAsia="en-GB"/>
              </w:rPr>
            </w:pPr>
            <w:r w:rsidRPr="005D76BA">
              <w:rPr>
                <w:rFonts w:ascii="Tahoma" w:hAnsi="Tahoma" w:cs="Tahoma"/>
                <w:b/>
                <w:sz w:val="24"/>
              </w:rPr>
              <w:t>Access online</w:t>
            </w:r>
            <w:r w:rsidRPr="005D76BA">
              <w:rPr>
                <w:rFonts w:ascii="Tahoma" w:hAnsi="Tahoma" w:cs="Tahoma"/>
                <w:sz w:val="24"/>
              </w:rPr>
              <w:t xml:space="preserve"> – We have improved our online access from 10% to 20% allowing patients to access appointments online. We continue to encourage our patients and educate them to use the online access so they are able to utilise the service that is available to them.</w:t>
            </w:r>
            <w:r>
              <w:rPr>
                <w:rFonts w:ascii="Tahoma" w:hAnsi="Tahoma" w:cs="Tahoma"/>
                <w:sz w:val="24"/>
              </w:rPr>
              <w:t xml:space="preserve"> Patients are able to book appointments, request for medication and access their</w:t>
            </w:r>
            <w:r w:rsidR="007A0F41">
              <w:rPr>
                <w:rFonts w:ascii="Tahoma" w:hAnsi="Tahoma" w:cs="Tahoma"/>
                <w:sz w:val="24"/>
              </w:rPr>
              <w:t xml:space="preserve"> medical</w:t>
            </w:r>
            <w:r>
              <w:rPr>
                <w:rFonts w:ascii="Tahoma" w:hAnsi="Tahoma" w:cs="Tahoma"/>
                <w:sz w:val="24"/>
              </w:rPr>
              <w:t xml:space="preserve"> records via online access. </w:t>
            </w:r>
            <w:r w:rsidRPr="005D76BA">
              <w:rPr>
                <w:rFonts w:ascii="Tahoma" w:hAnsi="Tahoma" w:cs="Tahoma"/>
                <w:sz w:val="24"/>
              </w:rPr>
              <w:t xml:space="preserve">The </w:t>
            </w:r>
            <w:proofErr w:type="spellStart"/>
            <w:r w:rsidRPr="005D76BA">
              <w:rPr>
                <w:rFonts w:ascii="Tahoma" w:hAnsi="Tahoma" w:cs="Tahoma"/>
                <w:sz w:val="24"/>
              </w:rPr>
              <w:t>Bsol</w:t>
            </w:r>
            <w:proofErr w:type="spellEnd"/>
            <w:r w:rsidRPr="005D76BA">
              <w:rPr>
                <w:rFonts w:ascii="Tahoma" w:hAnsi="Tahoma" w:cs="Tahoma"/>
                <w:sz w:val="24"/>
              </w:rPr>
              <w:t xml:space="preserve"> and Birmingham and Solihull app has a symptom checker which a</w:t>
            </w:r>
            <w:r w:rsidR="00C06762">
              <w:rPr>
                <w:rFonts w:ascii="Tahoma" w:hAnsi="Tahoma" w:cs="Tahoma"/>
                <w:sz w:val="24"/>
              </w:rPr>
              <w:t>llows the patient to check their</w:t>
            </w:r>
            <w:r w:rsidRPr="005D76BA">
              <w:rPr>
                <w:rFonts w:ascii="Tahoma" w:hAnsi="Tahoma" w:cs="Tahoma"/>
                <w:sz w:val="24"/>
              </w:rPr>
              <w:t xml:space="preserve"> symptoms online and will guide them to the appropriate service.</w:t>
            </w:r>
          </w:p>
          <w:p w:rsidR="005D76BA" w:rsidRDefault="005D76BA" w:rsidP="005D76BA">
            <w:pPr>
              <w:pStyle w:val="ListParagraph"/>
              <w:rPr>
                <w:rFonts w:ascii="Tahoma" w:eastAsia="Times New Roman" w:hAnsi="Tahoma" w:cs="Tahoma"/>
                <w:b/>
                <w:sz w:val="28"/>
                <w:szCs w:val="24"/>
                <w:lang w:eastAsia="en-GB"/>
              </w:rPr>
            </w:pPr>
          </w:p>
          <w:p w:rsidR="005D76BA" w:rsidRPr="00875834" w:rsidRDefault="005D76BA" w:rsidP="005D76BA">
            <w:pPr>
              <w:spacing w:after="0" w:line="240" w:lineRule="auto"/>
              <w:ind w:left="720"/>
              <w:contextualSpacing/>
              <w:rPr>
                <w:rFonts w:ascii="Tahoma" w:eastAsia="Times New Roman" w:hAnsi="Tahoma" w:cs="Tahoma"/>
                <w:b/>
                <w:sz w:val="28"/>
                <w:szCs w:val="24"/>
                <w:lang w:eastAsia="en-GB"/>
              </w:rPr>
            </w:pPr>
          </w:p>
          <w:p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rsidR="00875834" w:rsidRPr="00DA7E61" w:rsidRDefault="00875834" w:rsidP="00875834">
            <w:pPr>
              <w:widowControl w:val="0"/>
              <w:numPr>
                <w:ilvl w:val="0"/>
                <w:numId w:val="11"/>
              </w:numPr>
              <w:tabs>
                <w:tab w:val="left" w:pos="142"/>
              </w:tabs>
              <w:autoSpaceDE w:val="0"/>
              <w:autoSpaceDN w:val="0"/>
              <w:adjustRightInd w:val="0"/>
              <w:spacing w:after="0" w:line="240" w:lineRule="auto"/>
              <w:contextualSpacing/>
              <w:rPr>
                <w:rFonts w:ascii="Tahoma" w:eastAsia="Times New Roman" w:hAnsi="Tahoma" w:cs="Tahoma"/>
                <w:lang w:eastAsia="en-GB"/>
              </w:rPr>
            </w:pPr>
            <w:r w:rsidRPr="00875834">
              <w:rPr>
                <w:rFonts w:ascii="Tahoma" w:eastAsia="Times New Roman" w:hAnsi="Tahoma" w:cs="Tahoma"/>
                <w:b/>
                <w:color w:val="000000"/>
                <w:sz w:val="24"/>
                <w:szCs w:val="24"/>
                <w:lang w:eastAsia="en-GB"/>
              </w:rPr>
              <w:t>Community services made available in practice</w:t>
            </w:r>
            <w:r w:rsidR="00DA7E61">
              <w:rPr>
                <w:rFonts w:ascii="Tahoma" w:eastAsia="Times New Roman" w:hAnsi="Tahoma" w:cs="Tahoma"/>
                <w:color w:val="000000"/>
                <w:sz w:val="24"/>
                <w:szCs w:val="24"/>
                <w:lang w:eastAsia="en-GB"/>
              </w:rPr>
              <w:t xml:space="preserve">: we are offering social prescribing appointments for patient who are isolated, high BMI, diabetic patients, carers and patient who need citizen advice. This is a beneficial service for the patients as they are given support and referred to other service if required. Overall this service improves the </w:t>
            </w:r>
            <w:r w:rsidR="00C06762">
              <w:rPr>
                <w:rFonts w:ascii="Tahoma" w:eastAsia="Times New Roman" w:hAnsi="Tahoma" w:cs="Tahoma"/>
                <w:color w:val="000000"/>
                <w:sz w:val="24"/>
                <w:szCs w:val="24"/>
                <w:lang w:eastAsia="en-GB"/>
              </w:rPr>
              <w:t>patient’s</w:t>
            </w:r>
            <w:r w:rsidR="00DA7E61">
              <w:rPr>
                <w:rFonts w:ascii="Tahoma" w:eastAsia="Times New Roman" w:hAnsi="Tahoma" w:cs="Tahoma"/>
                <w:color w:val="000000"/>
                <w:sz w:val="24"/>
                <w:szCs w:val="24"/>
                <w:lang w:eastAsia="en-GB"/>
              </w:rPr>
              <w:t xml:space="preserve"> wellbeing and provides them with the right support and guidance. </w:t>
            </w:r>
          </w:p>
          <w:p w:rsidR="00DA7E61" w:rsidRPr="00DA7E61" w:rsidRDefault="00DA7E61" w:rsidP="00DA7E61">
            <w:pPr>
              <w:widowControl w:val="0"/>
              <w:tabs>
                <w:tab w:val="left" w:pos="142"/>
              </w:tabs>
              <w:autoSpaceDE w:val="0"/>
              <w:autoSpaceDN w:val="0"/>
              <w:adjustRightInd w:val="0"/>
              <w:spacing w:after="0" w:line="240" w:lineRule="auto"/>
              <w:ind w:left="720"/>
              <w:contextualSpacing/>
              <w:rPr>
                <w:rFonts w:ascii="Tahoma" w:eastAsia="Times New Roman" w:hAnsi="Tahoma" w:cs="Tahoma"/>
                <w:lang w:eastAsia="en-GB"/>
              </w:rPr>
            </w:pPr>
          </w:p>
          <w:p w:rsidR="00DA7E61" w:rsidRDefault="00DA7E61" w:rsidP="00DA7E61">
            <w:pPr>
              <w:pStyle w:val="ListParagraph"/>
              <w:numPr>
                <w:ilvl w:val="0"/>
                <w:numId w:val="11"/>
              </w:numPr>
              <w:rPr>
                <w:rFonts w:ascii="Tahoma" w:eastAsia="Times New Roman" w:hAnsi="Tahoma" w:cs="Tahoma"/>
                <w:sz w:val="24"/>
                <w:lang w:eastAsia="en-GB"/>
              </w:rPr>
            </w:pPr>
            <w:r w:rsidRPr="00DA7E61">
              <w:rPr>
                <w:rFonts w:ascii="Tahoma" w:eastAsia="Times New Roman" w:hAnsi="Tahoma" w:cs="Tahoma"/>
                <w:b/>
                <w:sz w:val="24"/>
                <w:lang w:eastAsia="en-GB"/>
              </w:rPr>
              <w:t>Telephone lines</w:t>
            </w:r>
            <w:r w:rsidRPr="00DA7E61">
              <w:rPr>
                <w:rFonts w:ascii="Tahoma" w:eastAsia="Times New Roman" w:hAnsi="Tahoma" w:cs="Tahoma"/>
                <w:sz w:val="24"/>
                <w:lang w:eastAsia="en-GB"/>
              </w:rPr>
              <w:t xml:space="preserve"> – The practice has implemented a new telephone system from November 2019</w:t>
            </w:r>
            <w:r>
              <w:rPr>
                <w:rFonts w:ascii="Tahoma" w:eastAsia="Times New Roman" w:hAnsi="Tahoma" w:cs="Tahoma"/>
                <w:sz w:val="24"/>
                <w:lang w:eastAsia="en-GB"/>
              </w:rPr>
              <w:t>. This was one of the improvements suggested by the PPG. We now have a “call waiting system” in place which tells the patients what number they are in the queue, this is beneficial as the patients will know that their call will be answered and they are able to access the service.</w:t>
            </w:r>
          </w:p>
          <w:p w:rsidR="00DA7E61" w:rsidRPr="00DA7E61" w:rsidRDefault="00DA7E61" w:rsidP="00DA7E61">
            <w:pPr>
              <w:pStyle w:val="ListParagraph"/>
              <w:rPr>
                <w:rFonts w:ascii="Tahoma" w:eastAsia="Times New Roman" w:hAnsi="Tahoma" w:cs="Tahoma"/>
                <w:sz w:val="24"/>
                <w:lang w:eastAsia="en-GB"/>
              </w:rPr>
            </w:pPr>
          </w:p>
          <w:p w:rsidR="00C06762" w:rsidRDefault="00C06762" w:rsidP="00C06762">
            <w:pPr>
              <w:pStyle w:val="ListParagraph"/>
              <w:numPr>
                <w:ilvl w:val="0"/>
                <w:numId w:val="11"/>
              </w:numPr>
              <w:rPr>
                <w:rFonts w:ascii="Tahoma" w:eastAsia="Times New Roman" w:hAnsi="Tahoma" w:cs="Tahoma"/>
                <w:sz w:val="24"/>
                <w:lang w:eastAsia="en-GB"/>
              </w:rPr>
            </w:pPr>
            <w:r w:rsidRPr="00C06762">
              <w:rPr>
                <w:rFonts w:ascii="Tahoma" w:eastAsia="Times New Roman" w:hAnsi="Tahoma" w:cs="Tahoma"/>
                <w:b/>
                <w:sz w:val="24"/>
                <w:lang w:eastAsia="en-GB"/>
              </w:rPr>
              <w:t>Patient services</w:t>
            </w:r>
            <w:r>
              <w:rPr>
                <w:rFonts w:ascii="Tahoma" w:eastAsia="Times New Roman" w:hAnsi="Tahoma" w:cs="Tahoma"/>
                <w:sz w:val="24"/>
                <w:lang w:eastAsia="en-GB"/>
              </w:rPr>
              <w:t xml:space="preserve"> – We are continuously educating patients of the importance of having their annual screenings which are, bowel screening, breast screening &amp; cervical screening. We remind our patients of the importance of going to these screenings and send regular SMS message to the patients via MJOG to keep them up dated about the services. </w:t>
            </w:r>
          </w:p>
          <w:p w:rsidR="00C06762" w:rsidRPr="00C06762" w:rsidRDefault="00C06762" w:rsidP="00C06762">
            <w:pPr>
              <w:pStyle w:val="ListParagraph"/>
              <w:rPr>
                <w:rFonts w:ascii="Tahoma" w:eastAsia="Times New Roman" w:hAnsi="Tahoma" w:cs="Tahoma"/>
                <w:sz w:val="24"/>
                <w:lang w:eastAsia="en-GB"/>
              </w:rPr>
            </w:pPr>
          </w:p>
          <w:p w:rsidR="00C06762" w:rsidRPr="00C06762" w:rsidRDefault="00C06762" w:rsidP="00C06762">
            <w:pPr>
              <w:pStyle w:val="ListParagraph"/>
              <w:numPr>
                <w:ilvl w:val="0"/>
                <w:numId w:val="11"/>
              </w:numPr>
              <w:rPr>
                <w:rFonts w:ascii="Tahoma" w:eastAsia="Times New Roman" w:hAnsi="Tahoma" w:cs="Tahoma"/>
                <w:b/>
                <w:sz w:val="24"/>
                <w:lang w:eastAsia="en-GB"/>
              </w:rPr>
            </w:pPr>
            <w:r w:rsidRPr="00C06762">
              <w:rPr>
                <w:rFonts w:ascii="Tahoma" w:eastAsia="Times New Roman" w:hAnsi="Tahoma" w:cs="Tahoma"/>
                <w:b/>
                <w:sz w:val="24"/>
                <w:lang w:eastAsia="en-GB"/>
              </w:rPr>
              <w:t xml:space="preserve">OTC Medication </w:t>
            </w:r>
            <w:r>
              <w:rPr>
                <w:rFonts w:ascii="Tahoma" w:eastAsia="Times New Roman" w:hAnsi="Tahoma" w:cs="Tahoma"/>
                <w:b/>
                <w:sz w:val="24"/>
                <w:lang w:eastAsia="en-GB"/>
              </w:rPr>
              <w:t xml:space="preserve">– </w:t>
            </w:r>
            <w:r>
              <w:rPr>
                <w:rFonts w:ascii="Tahoma" w:eastAsia="Times New Roman" w:hAnsi="Tahoma" w:cs="Tahoma"/>
                <w:sz w:val="24"/>
                <w:lang w:eastAsia="en-GB"/>
              </w:rPr>
              <w:t xml:space="preserve">Over the counter medication has now been implemented throughout practices, patients are now able to buy medications from local pharmacies for minor elements this includes, acute sore throat, cradle cap, earwax, pain, fever, nappy rash, indigestion, travel sickness Etc. </w:t>
            </w:r>
          </w:p>
          <w:p w:rsidR="00C06762" w:rsidRPr="00C06762" w:rsidRDefault="00C06762" w:rsidP="00C06762">
            <w:pPr>
              <w:pStyle w:val="ListParagraph"/>
              <w:rPr>
                <w:rFonts w:ascii="Tahoma" w:eastAsia="Times New Roman" w:hAnsi="Tahoma" w:cs="Tahoma"/>
                <w:b/>
                <w:sz w:val="24"/>
                <w:lang w:eastAsia="en-GB"/>
              </w:rPr>
            </w:pPr>
          </w:p>
          <w:p w:rsidR="00C20DDD" w:rsidRPr="00C20DDD" w:rsidRDefault="00C06762" w:rsidP="00C06762">
            <w:pPr>
              <w:pStyle w:val="ListParagraph"/>
              <w:numPr>
                <w:ilvl w:val="0"/>
                <w:numId w:val="11"/>
              </w:numPr>
              <w:rPr>
                <w:rFonts w:ascii="Tahoma" w:eastAsia="Times New Roman" w:hAnsi="Tahoma" w:cs="Tahoma"/>
                <w:b/>
                <w:sz w:val="24"/>
                <w:lang w:eastAsia="en-GB"/>
              </w:rPr>
            </w:pPr>
            <w:r>
              <w:rPr>
                <w:rFonts w:ascii="Tahoma" w:eastAsia="Times New Roman" w:hAnsi="Tahoma" w:cs="Tahoma"/>
                <w:b/>
                <w:sz w:val="24"/>
                <w:lang w:eastAsia="en-GB"/>
              </w:rPr>
              <w:t xml:space="preserve">MJOG Text Message system – </w:t>
            </w:r>
            <w:r>
              <w:rPr>
                <w:rFonts w:ascii="Tahoma" w:eastAsia="Times New Roman" w:hAnsi="Tahoma" w:cs="Tahoma"/>
                <w:sz w:val="24"/>
                <w:lang w:eastAsia="en-GB"/>
              </w:rPr>
              <w:t>The practice has a new text mes</w:t>
            </w:r>
            <w:r w:rsidR="00C20DDD">
              <w:rPr>
                <w:rFonts w:ascii="Tahoma" w:eastAsia="Times New Roman" w:hAnsi="Tahoma" w:cs="Tahoma"/>
                <w:sz w:val="24"/>
                <w:lang w:eastAsia="en-GB"/>
              </w:rPr>
              <w:t xml:space="preserve">saging system where we are able to send out SMS messages in regards to appointments, Services reminders and Confirmation of booked appointments. This helps both the practice and the patients as they can have reminders sent to them for future appointments, be informed of any services that are due for. </w:t>
            </w:r>
          </w:p>
          <w:p w:rsidR="00C20DDD" w:rsidRPr="00C20DDD" w:rsidRDefault="00C20DDD" w:rsidP="00C20DDD">
            <w:pPr>
              <w:pStyle w:val="ListParagraph"/>
              <w:rPr>
                <w:rFonts w:ascii="Tahoma" w:eastAsia="Times New Roman" w:hAnsi="Tahoma" w:cs="Tahoma"/>
                <w:sz w:val="24"/>
                <w:lang w:eastAsia="en-GB"/>
              </w:rPr>
            </w:pPr>
          </w:p>
          <w:p w:rsidR="00875834" w:rsidRPr="004D12DC" w:rsidRDefault="00C20DDD" w:rsidP="004D12DC">
            <w:pPr>
              <w:pStyle w:val="ListParagraph"/>
              <w:numPr>
                <w:ilvl w:val="0"/>
                <w:numId w:val="11"/>
              </w:numPr>
              <w:rPr>
                <w:rFonts w:ascii="Tahoma" w:eastAsia="Times New Roman" w:hAnsi="Tahoma" w:cs="Tahoma"/>
                <w:b/>
                <w:sz w:val="24"/>
                <w:lang w:eastAsia="en-GB"/>
              </w:rPr>
            </w:pPr>
            <w:r w:rsidRPr="00C20DDD">
              <w:rPr>
                <w:rFonts w:ascii="Tahoma" w:eastAsia="Times New Roman" w:hAnsi="Tahoma" w:cs="Tahoma"/>
                <w:b/>
                <w:sz w:val="24"/>
                <w:lang w:eastAsia="en-GB"/>
              </w:rPr>
              <w:t>Coronavirus</w:t>
            </w:r>
            <w:r>
              <w:rPr>
                <w:rFonts w:ascii="Tahoma" w:eastAsia="Times New Roman" w:hAnsi="Tahoma" w:cs="Tahoma"/>
                <w:sz w:val="24"/>
                <w:lang w:eastAsia="en-GB"/>
              </w:rPr>
              <w:t xml:space="preserve"> – Due to the Covid 19 pandemic (Coronavirus) we have changed our appointment system to telephone triage, this is to prevent the spread of the virus and keep the patients and staff safe during this difficult time. We have a </w:t>
            </w:r>
            <w:r>
              <w:rPr>
                <w:rFonts w:ascii="Tahoma" w:eastAsia="Times New Roman" w:hAnsi="Tahoma" w:cs="Tahoma"/>
                <w:sz w:val="24"/>
                <w:lang w:eastAsia="en-GB"/>
              </w:rPr>
              <w:lastRenderedPageBreak/>
              <w:t>designated isolation room for anyone who has symptoms so that they are isolated from anyone else in the practice to prevent others from getting the virus. We have sent out text messages to all our patient informing them not to come into the practice if they have any of the following symptoms, Cough, Fever, Sore throat, Runny nose, Difficulty breathing and have re-directed them to call NHS 111 for further advice. The practice is allowing patients to order repeat medication over the phone and via online access. There are slots for patients who once have been assessed on the phone by a GP, nurse or HCA and do not have any symptoms of the virus and need to be seen.</w:t>
            </w:r>
            <w:bookmarkStart w:id="0" w:name="_GoBack"/>
            <w:bookmarkEnd w:id="0"/>
          </w:p>
        </w:tc>
      </w:tr>
    </w:tbl>
    <w:p w:rsidR="00875834" w:rsidRPr="00E56ED4" w:rsidRDefault="00875834" w:rsidP="00E56ED4">
      <w:pPr>
        <w:jc w:val="both"/>
        <w:rPr>
          <w:sz w:val="24"/>
        </w:rPr>
      </w:pPr>
    </w:p>
    <w:sectPr w:rsidR="00875834" w:rsidRPr="00E56ED4" w:rsidSect="00E56E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B7D"/>
    <w:multiLevelType w:val="hybridMultilevel"/>
    <w:tmpl w:val="B5B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4406A"/>
    <w:multiLevelType w:val="hybridMultilevel"/>
    <w:tmpl w:val="2DBC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F1C0F"/>
    <w:multiLevelType w:val="hybridMultilevel"/>
    <w:tmpl w:val="4C4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C57316"/>
    <w:multiLevelType w:val="hybridMultilevel"/>
    <w:tmpl w:val="A7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FE143F"/>
    <w:multiLevelType w:val="hybridMultilevel"/>
    <w:tmpl w:val="CDDE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1D4277"/>
    <w:multiLevelType w:val="hybridMultilevel"/>
    <w:tmpl w:val="0B8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F3311"/>
    <w:multiLevelType w:val="hybridMultilevel"/>
    <w:tmpl w:val="8E5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8E72A3"/>
    <w:multiLevelType w:val="hybridMultilevel"/>
    <w:tmpl w:val="646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5B4C02"/>
    <w:multiLevelType w:val="hybridMultilevel"/>
    <w:tmpl w:val="68CE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B17571"/>
    <w:multiLevelType w:val="hybridMultilevel"/>
    <w:tmpl w:val="64E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5E41AB"/>
    <w:multiLevelType w:val="hybridMultilevel"/>
    <w:tmpl w:val="2BA0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7305DF"/>
    <w:multiLevelType w:val="hybridMultilevel"/>
    <w:tmpl w:val="C9CC3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812D39"/>
    <w:multiLevelType w:val="hybridMultilevel"/>
    <w:tmpl w:val="46DE1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301FA2"/>
    <w:multiLevelType w:val="hybridMultilevel"/>
    <w:tmpl w:val="082A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AD32DD"/>
    <w:multiLevelType w:val="hybridMultilevel"/>
    <w:tmpl w:val="898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743DB6"/>
    <w:multiLevelType w:val="hybridMultilevel"/>
    <w:tmpl w:val="661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530A2"/>
    <w:multiLevelType w:val="hybridMultilevel"/>
    <w:tmpl w:val="E24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E0505E"/>
    <w:multiLevelType w:val="hybridMultilevel"/>
    <w:tmpl w:val="EE9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AB6554"/>
    <w:multiLevelType w:val="hybridMultilevel"/>
    <w:tmpl w:val="19B6D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2"/>
  </w:num>
  <w:num w:numId="5">
    <w:abstractNumId w:val="13"/>
  </w:num>
  <w:num w:numId="6">
    <w:abstractNumId w:val="11"/>
  </w:num>
  <w:num w:numId="7">
    <w:abstractNumId w:val="12"/>
  </w:num>
  <w:num w:numId="8">
    <w:abstractNumId w:val="18"/>
  </w:num>
  <w:num w:numId="9">
    <w:abstractNumId w:val="1"/>
  </w:num>
  <w:num w:numId="10">
    <w:abstractNumId w:val="9"/>
  </w:num>
  <w:num w:numId="11">
    <w:abstractNumId w:val="10"/>
  </w:num>
  <w:num w:numId="12">
    <w:abstractNumId w:val="4"/>
  </w:num>
  <w:num w:numId="13">
    <w:abstractNumId w:val="8"/>
  </w:num>
  <w:num w:numId="14">
    <w:abstractNumId w:val="3"/>
  </w:num>
  <w:num w:numId="15">
    <w:abstractNumId w:val="5"/>
  </w:num>
  <w:num w:numId="16">
    <w:abstractNumId w:val="17"/>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D4"/>
    <w:rsid w:val="00081E51"/>
    <w:rsid w:val="001E14E9"/>
    <w:rsid w:val="003A5A8D"/>
    <w:rsid w:val="004D12DC"/>
    <w:rsid w:val="005104BD"/>
    <w:rsid w:val="005D76BA"/>
    <w:rsid w:val="006616A7"/>
    <w:rsid w:val="007A0F41"/>
    <w:rsid w:val="00875834"/>
    <w:rsid w:val="00BB5257"/>
    <w:rsid w:val="00C06762"/>
    <w:rsid w:val="00C20DDD"/>
    <w:rsid w:val="00CF41C2"/>
    <w:rsid w:val="00D0135B"/>
    <w:rsid w:val="00DA7E61"/>
    <w:rsid w:val="00E56ED4"/>
    <w:rsid w:val="00FE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58C139DF</Template>
  <TotalTime>184</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Nosheen Kauser</dc:creator>
  <cp:lastModifiedBy>Nosheen Kauser</cp:lastModifiedBy>
  <cp:revision>29</cp:revision>
  <dcterms:created xsi:type="dcterms:W3CDTF">2020-03-31T12:34:00Z</dcterms:created>
  <dcterms:modified xsi:type="dcterms:W3CDTF">2020-04-01T12:03:00Z</dcterms:modified>
</cp:coreProperties>
</file>